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03-06/2020/6305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Зеленодольск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Зеленодольск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03-06/2020/6305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